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A6" w:rsidRDefault="003A359A" w:rsidP="00987FA9">
      <w:pPr>
        <w:ind w:firstLine="720"/>
        <w:rPr>
          <w:b/>
          <w:sz w:val="28"/>
          <w:szCs w:val="28"/>
          <w:lang w:val="en-GB"/>
        </w:rPr>
      </w:pPr>
      <w:r w:rsidRPr="003A359A">
        <w:rPr>
          <w:rFonts w:cs="Arial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18938" wp14:editId="225A256D">
                <wp:simplePos x="0" y="0"/>
                <wp:positionH relativeFrom="column">
                  <wp:posOffset>-117475</wp:posOffset>
                </wp:positionH>
                <wp:positionV relativeFrom="paragraph">
                  <wp:posOffset>226695</wp:posOffset>
                </wp:positionV>
                <wp:extent cx="6582410" cy="786765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2410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59A" w:rsidRDefault="003A359A" w:rsidP="003A359A">
                            <w:pPr>
                              <w:tabs>
                                <w:tab w:val="right" w:pos="10206"/>
                              </w:tabs>
                              <w:ind w:right="-741"/>
                            </w:pPr>
                            <w:r>
                              <w:rPr>
                                <w:rFonts w:ascii="Arial" w:hAnsi="Arial"/>
                                <w:noProof/>
                                <w:sz w:val="20"/>
                                <w:lang w:val="en-GB" w:eastAsia="en-GB"/>
                              </w:rPr>
                              <w:drawing>
                                <wp:inline distT="0" distB="0" distL="0" distR="0" wp14:anchorId="6C40C6B7" wp14:editId="0C1456A4">
                                  <wp:extent cx="2676525" cy="552414"/>
                                  <wp:effectExtent l="0" t="0" r="0" b="63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5575" cy="5563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rPr>
                                <w:rFonts w:ascii="Arial" w:hAnsi="Arial"/>
                                <w:noProof/>
                                <w:sz w:val="20"/>
                                <w:lang w:val="en-GB" w:eastAsia="en-GB"/>
                              </w:rPr>
                              <w:drawing>
                                <wp:inline distT="0" distB="0" distL="0" distR="0" wp14:anchorId="05759902" wp14:editId="0B7B9030">
                                  <wp:extent cx="3019425" cy="762000"/>
                                  <wp:effectExtent l="0" t="0" r="952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194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.25pt;margin-top:17.85pt;width:518.3pt;height:61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CO2tA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" filled="f" stroked="f">
                <v:textbox style="mso-fit-shape-to-text:t">
                  <w:txbxContent>
                    <w:p w:rsidR="003A359A" w:rsidRDefault="003A359A" w:rsidP="003A359A">
                      <w:pPr>
                        <w:tabs>
                          <w:tab w:val="right" w:pos="10206"/>
                        </w:tabs>
                        <w:ind w:right="-741"/>
                      </w:pPr>
                      <w:r>
                        <w:rPr>
                          <w:rFonts w:ascii="Arial" w:hAnsi="Arial"/>
                          <w:noProof/>
                          <w:sz w:val="20"/>
                          <w:lang w:eastAsia="en-GB"/>
                        </w:rPr>
                        <w:drawing>
                          <wp:inline distT="0" distB="0" distL="0" distR="0" wp14:anchorId="6C40C6B7" wp14:editId="0C1456A4">
                            <wp:extent cx="2676525" cy="552414"/>
                            <wp:effectExtent l="0" t="0" r="0" b="63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5575" cy="5563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bookmarkStart w:id="1" w:name="_GoBack"/>
                      <w:r>
                        <w:rPr>
                          <w:rFonts w:ascii="Arial" w:hAnsi="Arial"/>
                          <w:noProof/>
                          <w:sz w:val="20"/>
                          <w:lang w:eastAsia="en-GB"/>
                        </w:rPr>
                        <w:drawing>
                          <wp:inline distT="0" distB="0" distL="0" distR="0" wp14:anchorId="05759902" wp14:editId="0B7B9030">
                            <wp:extent cx="3019425" cy="762000"/>
                            <wp:effectExtent l="0" t="0" r="952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194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87FA9" w:rsidRDefault="00987FA9" w:rsidP="00987FA9">
      <w:pPr>
        <w:jc w:val="center"/>
        <w:rPr>
          <w:b/>
          <w:sz w:val="28"/>
          <w:szCs w:val="28"/>
          <w:lang w:val="en-GB"/>
        </w:rPr>
      </w:pPr>
    </w:p>
    <w:p w:rsidR="003A359A" w:rsidRDefault="003A359A" w:rsidP="00987FA9">
      <w:pPr>
        <w:jc w:val="center"/>
        <w:rPr>
          <w:b/>
          <w:sz w:val="28"/>
          <w:szCs w:val="28"/>
          <w:u w:val="single"/>
          <w:lang w:val="en-GB"/>
        </w:rPr>
      </w:pPr>
    </w:p>
    <w:p w:rsidR="003A359A" w:rsidRDefault="003A359A" w:rsidP="003A359A">
      <w:pPr>
        <w:rPr>
          <w:b/>
          <w:sz w:val="28"/>
          <w:szCs w:val="28"/>
          <w:u w:val="single"/>
          <w:lang w:val="en-GB"/>
        </w:rPr>
      </w:pPr>
    </w:p>
    <w:p w:rsidR="00A866A6" w:rsidRDefault="00A866A6" w:rsidP="00987FA9">
      <w:pPr>
        <w:jc w:val="center"/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u w:val="single"/>
          <w:lang w:val="en-GB"/>
        </w:rPr>
        <w:t xml:space="preserve">Consent to removal of a contraception </w:t>
      </w:r>
      <w:proofErr w:type="spellStart"/>
      <w:proofErr w:type="gramStart"/>
      <w:r>
        <w:rPr>
          <w:b/>
          <w:sz w:val="28"/>
          <w:szCs w:val="28"/>
          <w:u w:val="single"/>
          <w:lang w:val="en-GB"/>
        </w:rPr>
        <w:t>Subdermal</w:t>
      </w:r>
      <w:proofErr w:type="spellEnd"/>
      <w:proofErr w:type="gramEnd"/>
      <w:r>
        <w:rPr>
          <w:b/>
          <w:sz w:val="28"/>
          <w:szCs w:val="28"/>
          <w:u w:val="single"/>
          <w:lang w:val="en-GB"/>
        </w:rPr>
        <w:t xml:space="preserve"> implant</w:t>
      </w:r>
    </w:p>
    <w:p w:rsidR="006A7113" w:rsidRDefault="006A7113" w:rsidP="00A866A6">
      <w:pPr>
        <w:rPr>
          <w:sz w:val="24"/>
          <w:szCs w:val="24"/>
          <w:lang w:val="en-GB"/>
        </w:rPr>
      </w:pPr>
    </w:p>
    <w:p w:rsidR="00A866A6" w:rsidRDefault="00A866A6" w:rsidP="00A866A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Name; 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 xml:space="preserve">Date of Birth; 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proofErr w:type="spellStart"/>
      <w:r>
        <w:rPr>
          <w:sz w:val="24"/>
          <w:szCs w:val="24"/>
          <w:lang w:val="en-GB"/>
        </w:rPr>
        <w:t>Lilie</w:t>
      </w:r>
      <w:proofErr w:type="spellEnd"/>
      <w:r>
        <w:rPr>
          <w:sz w:val="24"/>
          <w:szCs w:val="24"/>
          <w:lang w:val="en-GB"/>
        </w:rPr>
        <w:t xml:space="preserve"> number;</w:t>
      </w:r>
    </w:p>
    <w:p w:rsidR="006A7113" w:rsidRDefault="006A7113" w:rsidP="00A866A6">
      <w:pPr>
        <w:rPr>
          <w:sz w:val="24"/>
          <w:szCs w:val="24"/>
          <w:lang w:val="en-GB"/>
        </w:rPr>
      </w:pPr>
    </w:p>
    <w:p w:rsidR="00A866A6" w:rsidRDefault="00A866A6" w:rsidP="00A866A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 AGREE TO THE FOLLOWING;</w:t>
      </w:r>
    </w:p>
    <w:p w:rsidR="006A7113" w:rsidRDefault="006A7113" w:rsidP="00A866A6">
      <w:pPr>
        <w:rPr>
          <w:sz w:val="24"/>
          <w:szCs w:val="24"/>
          <w:lang w:val="en-GB"/>
        </w:rPr>
      </w:pPr>
    </w:p>
    <w:p w:rsidR="00A866A6" w:rsidRDefault="00A866A6" w:rsidP="00A866A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 have been counselled about the process for removal of a </w:t>
      </w:r>
      <w:proofErr w:type="spellStart"/>
      <w:r>
        <w:rPr>
          <w:sz w:val="24"/>
          <w:szCs w:val="24"/>
          <w:lang w:val="en-GB"/>
        </w:rPr>
        <w:t>Subdermal</w:t>
      </w:r>
      <w:proofErr w:type="spellEnd"/>
      <w:r>
        <w:rPr>
          <w:sz w:val="24"/>
          <w:szCs w:val="24"/>
          <w:lang w:val="en-GB"/>
        </w:rPr>
        <w:t xml:space="preserve"> Implant.</w:t>
      </w:r>
    </w:p>
    <w:p w:rsidR="00A866A6" w:rsidRDefault="00A866A6" w:rsidP="00A866A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 accept having less time to consider the information given if having the procedure today.</w:t>
      </w:r>
    </w:p>
    <w:p w:rsidR="00A866A6" w:rsidRDefault="00A866A6" w:rsidP="00A866A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 understand the risks associated with the removal of a </w:t>
      </w:r>
      <w:proofErr w:type="spellStart"/>
      <w:r>
        <w:rPr>
          <w:sz w:val="24"/>
          <w:szCs w:val="24"/>
          <w:lang w:val="en-GB"/>
        </w:rPr>
        <w:t>Subdermal</w:t>
      </w:r>
      <w:proofErr w:type="spellEnd"/>
      <w:r>
        <w:rPr>
          <w:sz w:val="24"/>
          <w:szCs w:val="24"/>
          <w:lang w:val="en-GB"/>
        </w:rPr>
        <w:t xml:space="preserve"> </w:t>
      </w:r>
      <w:proofErr w:type="gramStart"/>
      <w:r>
        <w:rPr>
          <w:sz w:val="24"/>
          <w:szCs w:val="24"/>
          <w:lang w:val="en-GB"/>
        </w:rPr>
        <w:t>Implant ;</w:t>
      </w:r>
      <w:proofErr w:type="gramEnd"/>
    </w:p>
    <w:p w:rsidR="00A866A6" w:rsidRDefault="00A866A6" w:rsidP="00A866A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>Wound infection where it has been inserted.</w:t>
      </w:r>
    </w:p>
    <w:p w:rsidR="00A866A6" w:rsidRDefault="00A866A6" w:rsidP="00A866A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proofErr w:type="gramStart"/>
      <w:r>
        <w:rPr>
          <w:sz w:val="24"/>
          <w:szCs w:val="24"/>
          <w:lang w:val="en-GB"/>
        </w:rPr>
        <w:t>Scarring.</w:t>
      </w:r>
      <w:proofErr w:type="gramEnd"/>
      <w:r>
        <w:rPr>
          <w:sz w:val="24"/>
          <w:szCs w:val="24"/>
          <w:lang w:val="en-GB"/>
        </w:rPr>
        <w:t xml:space="preserve"> </w:t>
      </w:r>
    </w:p>
    <w:p w:rsidR="00A866A6" w:rsidRDefault="00A866A6" w:rsidP="00A866A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>Alternative contraception will be needed immediately following removal.</w:t>
      </w:r>
    </w:p>
    <w:p w:rsidR="00A866A6" w:rsidRDefault="00A866A6" w:rsidP="00A866A6">
      <w:pPr>
        <w:ind w:left="720"/>
        <w:rPr>
          <w:sz w:val="24"/>
          <w:szCs w:val="24"/>
          <w:lang w:val="en-GB" w:eastAsia="en-GB"/>
        </w:rPr>
      </w:pPr>
      <w:r>
        <w:rPr>
          <w:sz w:val="24"/>
          <w:szCs w:val="24"/>
          <w:lang w:val="en-GB" w:eastAsia="en-GB"/>
        </w:rPr>
        <w:t>Very rarely the implant may be difficult to remove because of adhesions or positioning.</w:t>
      </w:r>
    </w:p>
    <w:p w:rsidR="00A866A6" w:rsidRDefault="00A866A6" w:rsidP="00A866A6">
      <w:pPr>
        <w:ind w:left="720"/>
        <w:rPr>
          <w:sz w:val="24"/>
          <w:szCs w:val="24"/>
          <w:lang w:val="en-GB" w:eastAsia="en-GB"/>
        </w:rPr>
      </w:pPr>
      <w:bookmarkStart w:id="0" w:name="_GoBack"/>
      <w:bookmarkEnd w:id="0"/>
      <w:r>
        <w:rPr>
          <w:sz w:val="24"/>
          <w:szCs w:val="24"/>
          <w:lang w:val="en-GB" w:eastAsia="en-GB"/>
        </w:rPr>
        <w:t>If removal is unsuccessful today a referral to another practitioner or a deep implant service may be necessary.</w:t>
      </w:r>
    </w:p>
    <w:p w:rsidR="00A866A6" w:rsidRDefault="00A866A6" w:rsidP="00A866A6">
      <w:pPr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 w:eastAsia="en-GB"/>
        </w:rPr>
        <w:t xml:space="preserve">Bleed patterns will change following removal and depending on what method of contraception you use next. </w:t>
      </w:r>
    </w:p>
    <w:p w:rsidR="00A866A6" w:rsidRDefault="00A866A6" w:rsidP="00A866A6">
      <w:pPr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 am aware that some skin deterioration around the insertion site may occur with a removal.</w:t>
      </w:r>
    </w:p>
    <w:p w:rsidR="00A866A6" w:rsidRDefault="00A866A6" w:rsidP="00A866A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>I am aware the procedure will involve local anaesthetic.</w:t>
      </w:r>
    </w:p>
    <w:p w:rsidR="00A866A6" w:rsidRDefault="00A866A6" w:rsidP="00A866A6">
      <w:pPr>
        <w:rPr>
          <w:sz w:val="24"/>
          <w:szCs w:val="24"/>
          <w:lang w:val="en-GB"/>
        </w:rPr>
      </w:pPr>
    </w:p>
    <w:p w:rsidR="00A866A6" w:rsidRDefault="00A866A6" w:rsidP="00A866A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Signed .........................................................</w:t>
      </w:r>
      <w:r w:rsidR="00987FA9">
        <w:rPr>
          <w:sz w:val="24"/>
          <w:szCs w:val="24"/>
          <w:lang w:val="en-GB"/>
        </w:rPr>
        <w:t>...............................</w:t>
      </w:r>
      <w:r>
        <w:rPr>
          <w:sz w:val="24"/>
          <w:szCs w:val="24"/>
          <w:lang w:val="en-GB"/>
        </w:rPr>
        <w:t>........Date.................................</w:t>
      </w:r>
    </w:p>
    <w:p w:rsidR="00A866A6" w:rsidRDefault="00A866A6" w:rsidP="00A866A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HCP Signature.....................................................</w:t>
      </w:r>
      <w:r w:rsidR="00987FA9">
        <w:rPr>
          <w:sz w:val="24"/>
          <w:szCs w:val="24"/>
          <w:lang w:val="en-GB"/>
        </w:rPr>
        <w:t>...............................</w:t>
      </w:r>
      <w:r>
        <w:rPr>
          <w:sz w:val="24"/>
          <w:szCs w:val="24"/>
          <w:lang w:val="en-GB"/>
        </w:rPr>
        <w:t>.Date.................................</w:t>
      </w:r>
    </w:p>
    <w:p w:rsidR="006F533C" w:rsidRDefault="007A482B"/>
    <w:sectPr w:rsidR="006F533C" w:rsidSect="003A35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A6"/>
    <w:rsid w:val="000E0374"/>
    <w:rsid w:val="00314A6C"/>
    <w:rsid w:val="00357E22"/>
    <w:rsid w:val="003A359A"/>
    <w:rsid w:val="003D02F3"/>
    <w:rsid w:val="006A7113"/>
    <w:rsid w:val="00775B10"/>
    <w:rsid w:val="007A482B"/>
    <w:rsid w:val="00987FA9"/>
    <w:rsid w:val="00A866A6"/>
    <w:rsid w:val="00B902EA"/>
    <w:rsid w:val="00E03F7E"/>
    <w:rsid w:val="00E8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6A6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B1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6A6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B1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10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5F0072D1</Template>
  <TotalTime>127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Devon Healthcare Trust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Stafford, Catherine</dc:creator>
  <cp:lastModifiedBy>Shaw, Jonathan</cp:lastModifiedBy>
  <cp:revision>5</cp:revision>
  <cp:lastPrinted>2020-04-27T11:38:00Z</cp:lastPrinted>
  <dcterms:created xsi:type="dcterms:W3CDTF">2019-11-21T15:01:00Z</dcterms:created>
  <dcterms:modified xsi:type="dcterms:W3CDTF">2020-06-30T09:30:00Z</dcterms:modified>
</cp:coreProperties>
</file>